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FF1" w:rsidRPr="002A5AE2" w:rsidRDefault="00F52FF1" w:rsidP="00F52FF1">
      <w:pPr>
        <w:jc w:val="center"/>
        <w:rPr>
          <w:rFonts w:ascii="ＭＳ Ｐゴシック" w:eastAsia="ＭＳ Ｐゴシック" w:hAnsi="ＭＳ Ｐゴシック"/>
          <w:b/>
          <w:sz w:val="24"/>
          <w:szCs w:val="24"/>
        </w:rPr>
      </w:pPr>
      <w:bookmarkStart w:id="0" w:name="_GoBack"/>
      <w:bookmarkEnd w:id="0"/>
      <w:r w:rsidRPr="002A5AE2">
        <w:rPr>
          <w:rFonts w:ascii="ＭＳ Ｐゴシック" w:eastAsia="ＭＳ Ｐゴシック" w:hAnsi="ＭＳ Ｐゴシック" w:hint="eastAsia"/>
          <w:b/>
          <w:sz w:val="24"/>
          <w:szCs w:val="24"/>
        </w:rPr>
        <w:t>「正当な理由」の判断基準</w:t>
      </w:r>
    </w:p>
    <w:p w:rsidR="00F52FF1" w:rsidRDefault="00F52FF1" w:rsidP="00F52FF1"/>
    <w:p w:rsidR="00F52FF1" w:rsidRPr="00A769FA" w:rsidRDefault="00F52FF1" w:rsidP="00F52FF1">
      <w:pPr>
        <w:rPr>
          <w:rFonts w:ascii="ＭＳ Ｐゴシック" w:eastAsia="ＭＳ Ｐゴシック" w:hAnsi="ＭＳ Ｐゴシック"/>
          <w:b/>
        </w:rPr>
      </w:pPr>
      <w:r w:rsidRPr="00A769FA">
        <w:rPr>
          <w:rFonts w:ascii="ＭＳ Ｐゴシック" w:eastAsia="ＭＳ Ｐゴシック" w:hAnsi="ＭＳ Ｐゴシック" w:hint="eastAsia"/>
          <w:b/>
        </w:rPr>
        <w:t>〇下記のいずれかのケースに該当する場合には、正当な理由があるものとして取扱うものとし、減算の対象外となります。</w:t>
      </w:r>
    </w:p>
    <w:p w:rsidR="00B864AB" w:rsidRDefault="00B864AB" w:rsidP="006A3F7F"/>
    <w:p w:rsidR="00F52FF1" w:rsidRDefault="00F52FF1" w:rsidP="00BE244E">
      <w:pPr>
        <w:ind w:left="420" w:hangingChars="200" w:hanging="420"/>
      </w:pPr>
      <w:r>
        <w:rPr>
          <w:rFonts w:hint="eastAsia"/>
        </w:rPr>
        <w:t>①</w:t>
      </w:r>
      <w:r w:rsidR="00BE244E">
        <w:rPr>
          <w:rFonts w:hint="eastAsia"/>
        </w:rPr>
        <w:t xml:space="preserve">　</w:t>
      </w:r>
      <w:r>
        <w:rPr>
          <w:rFonts w:hint="eastAsia"/>
        </w:rPr>
        <w:t>居宅介護支援事業者の通常の事業の実施地域に訪問介護サービス等が各サービスごとでみた場合に5事業所未満である場合などサービス事業所が少数である場合</w:t>
      </w:r>
    </w:p>
    <w:p w:rsidR="00F52FF1" w:rsidRDefault="00F52FF1" w:rsidP="006A3F7F"/>
    <w:p w:rsidR="00F52FF1" w:rsidRDefault="00F52FF1" w:rsidP="00BE244E">
      <w:pPr>
        <w:ind w:left="420" w:hangingChars="200" w:hanging="420"/>
      </w:pPr>
      <w:r>
        <w:rPr>
          <w:rFonts w:hint="eastAsia"/>
        </w:rPr>
        <w:t>例）訪問介護事業所として４事業所、通所介護事業所として10事業所が所在する地域の場合は、訪問介護について紹介率最高法人を位置付けた割合が80％を超えても減算は適用されないが、通所介護について80％を超えた場合には減算が適用される。</w:t>
      </w:r>
    </w:p>
    <w:p w:rsidR="00F52FF1" w:rsidRDefault="00F52FF1" w:rsidP="006A3F7F"/>
    <w:p w:rsidR="00F52FF1" w:rsidRDefault="00F52FF1" w:rsidP="00BE244E">
      <w:pPr>
        <w:ind w:left="420" w:hangingChars="200" w:hanging="420"/>
      </w:pPr>
      <w:r>
        <w:rPr>
          <w:rFonts w:hint="eastAsia"/>
        </w:rPr>
        <w:t>例）訪問介護事業所として4事業所、通所介護介護事業所として4事業所が所在する地域の場合は、訪問介護及び通所介護それぞれについて紹介率最高法人を位置づけた割合が80％を超えた場合でも減算は適用されない。</w:t>
      </w:r>
    </w:p>
    <w:p w:rsidR="00F52FF1" w:rsidRDefault="00F52FF1" w:rsidP="006A3F7F"/>
    <w:p w:rsidR="00F52FF1" w:rsidRDefault="00F52FF1" w:rsidP="006A3F7F">
      <w:r>
        <w:rPr>
          <w:rFonts w:hint="eastAsia"/>
        </w:rPr>
        <w:t>②</w:t>
      </w:r>
      <w:r w:rsidR="00BE244E">
        <w:rPr>
          <w:rFonts w:hint="eastAsia"/>
        </w:rPr>
        <w:t xml:space="preserve">　</w:t>
      </w:r>
      <w:r>
        <w:rPr>
          <w:rFonts w:hint="eastAsia"/>
        </w:rPr>
        <w:t>特別地域居宅介護支援加算を受けている事業者である場合</w:t>
      </w:r>
    </w:p>
    <w:p w:rsidR="00F52FF1" w:rsidRDefault="00F52FF1" w:rsidP="006A3F7F"/>
    <w:p w:rsidR="00F52FF1" w:rsidRDefault="00F52FF1" w:rsidP="00BE244E">
      <w:pPr>
        <w:ind w:left="420" w:hangingChars="200" w:hanging="420"/>
      </w:pPr>
      <w:r>
        <w:rPr>
          <w:rFonts w:hint="eastAsia"/>
        </w:rPr>
        <w:t>③</w:t>
      </w:r>
      <w:r w:rsidR="00BE244E">
        <w:rPr>
          <w:rFonts w:hint="eastAsia"/>
        </w:rPr>
        <w:t xml:space="preserve">　</w:t>
      </w:r>
      <w:r>
        <w:rPr>
          <w:rFonts w:hint="eastAsia"/>
        </w:rPr>
        <w:t>判定期間の1月当たりの平均居宅サービス計画件数が20件以下であるなど事業所が小規模である場合</w:t>
      </w:r>
    </w:p>
    <w:p w:rsidR="00F52FF1" w:rsidRDefault="00F52FF1" w:rsidP="006A3F7F"/>
    <w:p w:rsidR="00F52FF1" w:rsidRDefault="00F52FF1" w:rsidP="00BE244E">
      <w:pPr>
        <w:ind w:left="420" w:hangingChars="200" w:hanging="420"/>
      </w:pPr>
      <w:r>
        <w:rPr>
          <w:rFonts w:hint="eastAsia"/>
        </w:rPr>
        <w:t>④</w:t>
      </w:r>
      <w:r w:rsidR="00BE244E">
        <w:rPr>
          <w:rFonts w:hint="eastAsia"/>
        </w:rPr>
        <w:t xml:space="preserve">　</w:t>
      </w:r>
      <w:r>
        <w:rPr>
          <w:rFonts w:hint="eastAsia"/>
        </w:rPr>
        <w:t>判定期間の1月当たりの居宅サービス計画のうち、それぞれのサービスが位置付けられた</w:t>
      </w:r>
      <w:r w:rsidR="000D17F0">
        <w:rPr>
          <w:rFonts w:hint="eastAsia"/>
        </w:rPr>
        <w:t>計画</w:t>
      </w:r>
      <w:r w:rsidR="00BE244E">
        <w:rPr>
          <w:rFonts w:hint="eastAsia"/>
        </w:rPr>
        <w:t>件</w:t>
      </w:r>
      <w:r w:rsidR="000D17F0">
        <w:rPr>
          <w:rFonts w:hint="eastAsia"/>
        </w:rPr>
        <w:t>数が1月当たり平均10件以下であるなど、サービスの利用が少数である場合</w:t>
      </w:r>
    </w:p>
    <w:p w:rsidR="000D17F0" w:rsidRDefault="000D17F0" w:rsidP="006A3F7F"/>
    <w:p w:rsidR="000D17F0" w:rsidRDefault="000D17F0" w:rsidP="00BE244E">
      <w:pPr>
        <w:ind w:left="420" w:hangingChars="200" w:hanging="420"/>
      </w:pPr>
      <w:r>
        <w:rPr>
          <w:rFonts w:hint="eastAsia"/>
        </w:rPr>
        <w:t>例）訪問介護が位置付けられた計画件数が1月当たり平均5件、通所介護が位置付けられた計画件数が1月当たり平均20件の場合は、訪問介護について紹介率最高法人を位置付けた割合が80％を超えても減算は適用されないが、通所介護について80％を超えた場合には減算が適用される。</w:t>
      </w:r>
    </w:p>
    <w:p w:rsidR="000D17F0" w:rsidRDefault="000D17F0" w:rsidP="006A3F7F"/>
    <w:p w:rsidR="000D17F0" w:rsidRDefault="000D17F0" w:rsidP="00BE244E">
      <w:pPr>
        <w:ind w:left="420" w:hangingChars="200" w:hanging="420"/>
      </w:pPr>
      <w:r>
        <w:rPr>
          <w:rFonts w:hint="eastAsia"/>
        </w:rPr>
        <w:t>⑤</w:t>
      </w:r>
      <w:r w:rsidR="00BE244E">
        <w:rPr>
          <w:rFonts w:hint="eastAsia"/>
        </w:rPr>
        <w:t xml:space="preserve">　</w:t>
      </w:r>
      <w:r>
        <w:rPr>
          <w:rFonts w:hint="eastAsia"/>
        </w:rPr>
        <w:t>サービスの質が高いことによる利用者の希望を勘案した場合などにより特定の事業者に集中していると認められる場合</w:t>
      </w:r>
    </w:p>
    <w:p w:rsidR="000D17F0" w:rsidRDefault="000D17F0" w:rsidP="006A3F7F"/>
    <w:p w:rsidR="000D17F0" w:rsidRDefault="000D17F0" w:rsidP="00BE244E">
      <w:pPr>
        <w:ind w:left="420" w:hangingChars="200" w:hanging="420"/>
      </w:pPr>
      <w:r>
        <w:rPr>
          <w:rFonts w:hint="eastAsia"/>
        </w:rPr>
        <w:t>例）利用者から質が高いことを理由に当該サービスを利用したい旨の理由書の提出を受けている場合であって、地域ケア会議等に当該利用者の居宅</w:t>
      </w:r>
      <w:r w:rsidR="008562EC">
        <w:rPr>
          <w:rFonts w:hint="eastAsia"/>
        </w:rPr>
        <w:t>サービス計画を提出し、支援内容についての意見・助言を受けているもの。</w:t>
      </w:r>
    </w:p>
    <w:p w:rsidR="008562EC" w:rsidRDefault="008562EC" w:rsidP="006A3F7F"/>
    <w:p w:rsidR="008562EC" w:rsidRPr="00F52FF1" w:rsidRDefault="008562EC" w:rsidP="006A3F7F">
      <w:r>
        <w:rPr>
          <w:rFonts w:hint="eastAsia"/>
        </w:rPr>
        <w:t>⑥</w:t>
      </w:r>
      <w:r w:rsidR="00BE244E">
        <w:rPr>
          <w:rFonts w:hint="eastAsia"/>
        </w:rPr>
        <w:t xml:space="preserve">　</w:t>
      </w:r>
      <w:r>
        <w:rPr>
          <w:rFonts w:hint="eastAsia"/>
        </w:rPr>
        <w:t>その他正当な理由と町長が認めた場合</w:t>
      </w:r>
    </w:p>
    <w:sectPr w:rsidR="008562EC" w:rsidRPr="00F52FF1" w:rsidSect="00BE244E">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00508"/>
    <w:multiLevelType w:val="hybridMultilevel"/>
    <w:tmpl w:val="8DF2FBB2"/>
    <w:lvl w:ilvl="0" w:tplc="841494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F7F"/>
    <w:rsid w:val="00024A0E"/>
    <w:rsid w:val="000D17F0"/>
    <w:rsid w:val="002A5AE2"/>
    <w:rsid w:val="006A3F7F"/>
    <w:rsid w:val="008008C6"/>
    <w:rsid w:val="008562EC"/>
    <w:rsid w:val="00A769FA"/>
    <w:rsid w:val="00B864AB"/>
    <w:rsid w:val="00BE244E"/>
    <w:rsid w:val="00F52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2B1F48"/>
  <w15:chartTrackingRefBased/>
  <w15:docId w15:val="{F8350975-BAB7-4D84-BA43-D3EAFBFB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F7F"/>
    <w:pPr>
      <w:ind w:leftChars="400" w:left="840"/>
    </w:pPr>
  </w:style>
  <w:style w:type="paragraph" w:styleId="a4">
    <w:name w:val="Balloon Text"/>
    <w:basedOn w:val="a"/>
    <w:link w:val="a5"/>
    <w:uiPriority w:val="99"/>
    <w:semiHidden/>
    <w:unhideWhenUsed/>
    <w:rsid w:val="00BE24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24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cp:lastPrinted>2019-12-13T05:10:00Z</cp:lastPrinted>
  <dcterms:created xsi:type="dcterms:W3CDTF">2019-12-13T00:29:00Z</dcterms:created>
  <dcterms:modified xsi:type="dcterms:W3CDTF">2019-12-17T01:55:00Z</dcterms:modified>
</cp:coreProperties>
</file>